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/>
        <w:jc w:val="center"/>
        <w:rPr>
          <w:rFonts w:ascii="宋体" w:hAnsi="宋体" w:cs="宋体"/>
          <w:b w:val="0"/>
          <w:bCs w:val="0"/>
          <w:color w:val="000000"/>
          <w:spacing w:val="11"/>
          <w:kern w:val="0"/>
          <w:sz w:val="30"/>
          <w:szCs w:val="30"/>
        </w:rPr>
      </w:pPr>
      <w:bookmarkStart w:id="0" w:name="_GoBack"/>
      <w:bookmarkEnd w:id="0"/>
      <w:r>
        <w:rPr>
          <w:rFonts w:hint="default"/>
          <w:b w:val="0"/>
          <w:bCs w:val="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-786765</wp:posOffset>
                </wp:positionV>
                <wp:extent cx="1285875" cy="476250"/>
                <wp:effectExtent l="0" t="0" r="952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4080" y="490855"/>
                          <a:ext cx="12858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附件1：</w:t>
                            </w:r>
                          </w:p>
                          <w:p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95pt;margin-top:-61.95pt;height:37.5pt;width:101.25pt;z-index:251659264;mso-width-relative:page;mso-height-relative:page;" fillcolor="#FFFFFF [3201]" filled="t" stroked="f" coordsize="21600,21600" o:gfxdata="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cF+9u1QAA&#10;AAwBAAAPAAAAAAAAAAEAIAAAACIAAABkcnMvZG93bnJldi54bWxQSwECFAAUAAAACACHTuJAGi2T&#10;aVoCAACZ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附件1：</w:t>
                      </w:r>
                    </w:p>
                    <w:p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32"/>
          <w:lang w:val="en-US" w:eastAsia="zh-CN"/>
        </w:rPr>
        <w:t>第一届</w:t>
      </w:r>
      <w:r>
        <w:rPr>
          <w:rFonts w:hint="eastAsia" w:ascii="宋体" w:hAnsi="宋体" w:cs="宋体"/>
          <w:b w:val="0"/>
          <w:bCs w:val="0"/>
          <w:color w:val="000000"/>
          <w:spacing w:val="11"/>
          <w:kern w:val="0"/>
          <w:sz w:val="30"/>
          <w:szCs w:val="30"/>
        </w:rPr>
        <w:t>“</w:t>
      </w:r>
      <w:r>
        <w:rPr>
          <w:rFonts w:hint="eastAsia" w:ascii="宋体" w:hAnsi="宋体" w:cs="宋体"/>
          <w:b w:val="0"/>
          <w:bCs w:val="0"/>
          <w:color w:val="000000"/>
          <w:spacing w:val="11"/>
          <w:kern w:val="0"/>
          <w:sz w:val="30"/>
          <w:szCs w:val="30"/>
          <w:lang w:val="en-US" w:eastAsia="zh-CN"/>
        </w:rPr>
        <w:t>绿环杯</w:t>
      </w:r>
      <w:r>
        <w:rPr>
          <w:rFonts w:hint="eastAsia" w:ascii="宋体" w:hAnsi="宋体" w:cs="宋体"/>
          <w:b w:val="0"/>
          <w:bCs w:val="0"/>
          <w:color w:val="000000"/>
          <w:spacing w:val="11"/>
          <w:kern w:val="0"/>
          <w:sz w:val="30"/>
          <w:szCs w:val="30"/>
        </w:rPr>
        <w:t>”高效制冷机房项目</w:t>
      </w:r>
      <w:r>
        <w:rPr>
          <w:rFonts w:hint="eastAsia" w:ascii="宋体" w:hAnsi="宋体" w:cs="宋体"/>
          <w:b w:val="0"/>
          <w:bCs w:val="0"/>
          <w:color w:val="000000"/>
          <w:spacing w:val="11"/>
          <w:kern w:val="0"/>
          <w:sz w:val="30"/>
          <w:szCs w:val="30"/>
          <w:lang w:eastAsia="zh-CN"/>
        </w:rPr>
        <w:t>评选</w:t>
      </w:r>
      <w:r>
        <w:rPr>
          <w:rFonts w:hint="eastAsia" w:ascii="宋体" w:hAnsi="宋体" w:cs="宋体"/>
          <w:b w:val="0"/>
          <w:bCs w:val="0"/>
          <w:color w:val="000000"/>
          <w:spacing w:val="11"/>
          <w:kern w:val="0"/>
          <w:sz w:val="30"/>
          <w:szCs w:val="30"/>
        </w:rPr>
        <w:t>申报表</w:t>
      </w:r>
    </w:p>
    <w:tbl>
      <w:tblPr>
        <w:tblStyle w:val="3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938"/>
        <w:gridCol w:w="387"/>
        <w:gridCol w:w="1325"/>
        <w:gridCol w:w="941"/>
        <w:gridCol w:w="384"/>
        <w:gridCol w:w="1325"/>
        <w:gridCol w:w="188"/>
        <w:gridCol w:w="1137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申报单位（公章）</w:t>
            </w:r>
          </w:p>
        </w:tc>
        <w:tc>
          <w:tcPr>
            <w:tcW w:w="7017" w:type="dxa"/>
            <w:gridSpan w:val="8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widowControl/>
              <w:ind w:firstLine="4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职务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手机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7017" w:type="dxa"/>
            <w:gridSpan w:val="8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项目地址</w:t>
            </w:r>
          </w:p>
        </w:tc>
        <w:tc>
          <w:tcPr>
            <w:tcW w:w="7017" w:type="dxa"/>
            <w:gridSpan w:val="8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项目相关</w:t>
            </w:r>
          </w:p>
          <w:p>
            <w:pPr>
              <w:pStyle w:val="6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7017" w:type="dxa"/>
            <w:gridSpan w:val="8"/>
            <w:vAlign w:val="center"/>
          </w:tcPr>
          <w:p>
            <w:pPr>
              <w:pStyle w:val="6"/>
              <w:jc w:val="left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□运维单位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</w:p>
          <w:p>
            <w:pPr>
              <w:pStyle w:val="6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□节能服务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</w:p>
          <w:p>
            <w:pPr>
              <w:pStyle w:val="6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□施工安装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</w:p>
          <w:p>
            <w:pPr>
              <w:pStyle w:val="6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□设计单位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</w:p>
          <w:p>
            <w:pPr>
              <w:pStyle w:val="6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□设备供应商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</w:p>
          <w:p>
            <w:pPr>
              <w:pStyle w:val="6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□其他：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民用建筑能效测评</w:t>
            </w:r>
            <w:r>
              <w:rPr>
                <w:rFonts w:hint="eastAsia" w:ascii="宋体" w:hAnsi="宋体" w:cs="宋体"/>
              </w:rPr>
              <w:t>机构出具的能效检测</w:t>
            </w:r>
            <w:r>
              <w:rPr>
                <w:rFonts w:hint="eastAsia" w:ascii="宋体" w:hAnsi="宋体" w:cs="宋体"/>
                <w:lang w:val="en-US" w:eastAsia="zh-CN"/>
              </w:rPr>
              <w:t>时段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pStyle w:val="6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能效管理平台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监测数据的起始时间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pStyle w:val="6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总建筑面积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建筑功能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空调面积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每年制冷时间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___月—___月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16" w:type="dxa"/>
            <w:gridSpan w:val="5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新建项目</w:t>
            </w:r>
          </w:p>
        </w:tc>
        <w:tc>
          <w:tcPr>
            <w:tcW w:w="4364" w:type="dxa"/>
            <w:gridSpan w:val="5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设计单位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设计单位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机房设计EER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改造单位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初次运行时间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____年____月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改造后投入运行时间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____年____月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机房年均EER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改造前机房年均EER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53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改造后机房年均EER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全年系统年均EER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全年系统年均EER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0" w:type="dxa"/>
            <w:gridSpan w:val="1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主机清单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设备类型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品牌</w:t>
            </w:r>
          </w:p>
        </w:tc>
        <w:tc>
          <w:tcPr>
            <w:tcW w:w="132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数量/台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型号</w:t>
            </w:r>
          </w:p>
        </w:tc>
        <w:tc>
          <w:tcPr>
            <w:tcW w:w="132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制冷量kWh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功率kW</w:t>
            </w:r>
          </w:p>
        </w:tc>
        <w:tc>
          <w:tcPr>
            <w:tcW w:w="133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COP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0" w:type="dxa"/>
            <w:gridSpan w:val="1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水泵清单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t>设备类型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t>品牌</w:t>
            </w:r>
          </w:p>
        </w:tc>
        <w:tc>
          <w:tcPr>
            <w:tcW w:w="132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t>功率</w:t>
            </w:r>
            <w:r>
              <w:rPr>
                <w:rFonts w:hint="eastAsia"/>
              </w:rPr>
              <w:t>kW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t>流量m³</w:t>
            </w:r>
            <w:r>
              <w:rPr>
                <w:rFonts w:hint="eastAsia"/>
              </w:rPr>
              <w:t>/h</w:t>
            </w:r>
          </w:p>
        </w:tc>
        <w:tc>
          <w:tcPr>
            <w:tcW w:w="132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t>扬程</w:t>
            </w:r>
            <w:r>
              <w:rPr>
                <w:rFonts w:hint="eastAsia"/>
              </w:rPr>
              <w:t>m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55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55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55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55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0" w:type="dxa"/>
            <w:gridSpan w:val="1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冷却塔清单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t>设备类型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ind w:firstLine="199" w:firstLineChars="83"/>
              <w:jc w:val="center"/>
              <w:rPr>
                <w:rFonts w:ascii="Times New Roman" w:hAnsi="Times New Roman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t>品牌</w:t>
            </w:r>
          </w:p>
        </w:tc>
        <w:tc>
          <w:tcPr>
            <w:tcW w:w="132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t>功率</w:t>
            </w:r>
            <w:r>
              <w:rPr>
                <w:rFonts w:hint="eastAsia"/>
              </w:rPr>
              <w:t>kW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t>流量m³</w:t>
            </w:r>
            <w:r>
              <w:rPr>
                <w:rFonts w:hint="eastAsia"/>
              </w:rPr>
              <w:t>/h</w:t>
            </w:r>
          </w:p>
        </w:tc>
        <w:tc>
          <w:tcPr>
            <w:tcW w:w="132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t>材质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55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55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55" w:type="dxa"/>
            <w:gridSpan w:val="3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6"/>
        <w:spacing w:line="24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注：建筑功能包括：机场，酒店，医院，办公楼，影剧院，轨道交通，数据中心，商业综合体等。</w:t>
      </w:r>
    </w:p>
    <w:p>
      <w:pPr>
        <w:widowControl/>
        <w:spacing w:line="240" w:lineRule="auto"/>
        <w:ind w:firstLine="0" w:firstLineChars="0"/>
        <w:jc w:val="left"/>
        <w:rPr>
          <w:rFonts w:hint="eastAsia"/>
        </w:rPr>
      </w:pPr>
    </w:p>
    <w:p>
      <w:pPr>
        <w:widowControl/>
        <w:spacing w:line="24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施工图资料说明：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1.机房系统图、设备布置平面尺寸图。(CAD格式，标注计量表具体安装位置)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2.机房系统设备详细参数表。(包含但不仅限于主机、水泵等)</w:t>
      </w:r>
    </w:p>
    <w:p>
      <w:pPr>
        <w:ind w:firstLine="0" w:firstLineChars="0"/>
      </w:pPr>
      <w:r>
        <w:rPr>
          <w:rFonts w:hint="eastAsia"/>
        </w:rPr>
        <w:t>3.输配和末端系统图、设备平面布置图，参评高效系统填写。</w:t>
      </w:r>
    </w:p>
    <w:p>
      <w:pPr>
        <w:ind w:firstLine="480"/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2JkYTQyNTRiYzA3ODcyMThkNjQxMmI5Zjc0YTEifQ=="/>
  </w:docVars>
  <w:rsids>
    <w:rsidRoot w:val="00442A0C"/>
    <w:rsid w:val="00442A0C"/>
    <w:rsid w:val="00ED5F16"/>
    <w:rsid w:val="00F2747C"/>
    <w:rsid w:val="6DE1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/>
      <w:sz w:val="18"/>
      <w:szCs w:val="18"/>
    </w:rPr>
  </w:style>
  <w:style w:type="paragraph" w:styleId="6">
    <w:name w:val="No Spacing"/>
    <w:qFormat/>
    <w:uiPriority w:val="1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282</Characters>
  <Lines>3</Lines>
  <Paragraphs>1</Paragraphs>
  <TotalTime>0</TotalTime>
  <ScaleCrop>false</ScaleCrop>
  <LinksUpToDate>false</LinksUpToDate>
  <CharactersWithSpaces>391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2022-06-06T07:29:00Z</dcterms:created>
  <dc:creator>王乙茜</dc:creator>
  <cp:lastModifiedBy>夏威夷</cp:lastModifiedBy>
  <dcterms:modified xsi:type="dcterms:W3CDTF">2022-06-21T05:34:46Z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A61D038C91BC4525A9D1BA4D8179DADD</vt:lpwstr>
  </property>
</Properties>
</file>